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48F0CB1B"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6-11T00:00:00Z">
            <w:dateFormat w:val="MMMM d, yyyy"/>
            <w:lid w:val="en-US"/>
            <w:storeMappedDataAs w:val="dateTime"/>
            <w:calendar w:val="gregorian"/>
          </w:date>
        </w:sdtPr>
        <w:sdtEndPr/>
        <w:sdtContent>
          <w:r w:rsidR="0030275E">
            <w:rPr>
              <w:rFonts w:ascii="Arial" w:eastAsia="Arial" w:hAnsi="Arial" w:cs="Arial"/>
              <w:sz w:val="24"/>
              <w:szCs w:val="24"/>
            </w:rPr>
            <w:t>June 11,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485E37">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485E37">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Borders>
              <w:right w:val="single" w:sz="4" w:space="0" w:color="auto"/>
            </w:tcBorders>
          </w:tcPr>
          <w:p w14:paraId="3D11E45A" w14:textId="67B852A3" w:rsidR="00346168" w:rsidRPr="00346168" w:rsidRDefault="005E2F5E" w:rsidP="003D4697">
            <w:pPr>
              <w:rPr>
                <w:rFonts w:ascii="Arial" w:eastAsia="Arial" w:hAnsi="Arial" w:cs="Arial"/>
                <w:sz w:val="20"/>
                <w:szCs w:val="20"/>
              </w:rPr>
            </w:pPr>
            <w:sdt>
              <w:sdtPr>
                <w:rPr>
                  <w:rFonts w:ascii="Arial" w:hAnsi="Arial" w:cs="Arial"/>
                  <w:sz w:val="20"/>
                  <w:szCs w:val="20"/>
                </w:rPr>
                <w:id w:val="-839617160"/>
                <w14:checkbox>
                  <w14:checked w14:val="1"/>
                  <w14:checkedState w14:val="2612" w14:font="MS Gothic"/>
                  <w14:uncheckedState w14:val="2610" w14:font="MS Gothic"/>
                </w14:checkbox>
              </w:sdtPr>
              <w:sdtEndPr/>
              <w:sdtContent>
                <w:r w:rsidR="00283156">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op w:val="single" w:sz="4" w:space="0" w:color="auto"/>
              <w:left w:val="single" w:sz="4" w:space="0" w:color="auto"/>
              <w:bottom w:val="single" w:sz="4" w:space="0" w:color="auto"/>
              <w:right w:val="single" w:sz="4" w:space="0" w:color="auto"/>
              <w:tl2br w:val="nil"/>
              <w:tr2bl w:val="nil"/>
            </w:tcBorders>
          </w:tcPr>
          <w:p w14:paraId="727224D6" w14:textId="11E81A49" w:rsidR="00346168" w:rsidRPr="00ED1A9B" w:rsidRDefault="00485E37" w:rsidP="00CF262A">
            <w:pPr>
              <w:tabs>
                <w:tab w:val="center" w:pos="1647"/>
              </w:tabs>
              <w:rPr>
                <w:rFonts w:ascii="Arial" w:eastAsia="Arial" w:hAnsi="Arial" w:cs="Arial"/>
                <w:sz w:val="20"/>
                <w:szCs w:val="20"/>
              </w:rPr>
            </w:pPr>
            <w:sdt>
              <w:sdtPr>
                <w:rPr>
                  <w:rFonts w:ascii="Arial" w:eastAsia="Arial" w:hAnsi="Arial" w:cs="Arial"/>
                  <w:sz w:val="20"/>
                  <w:szCs w:val="20"/>
                </w:rPr>
                <w:id w:val="1690187261"/>
                <w14:checkbox>
                  <w14:checked w14:val="1"/>
                  <w14:checkedState w14:val="2612" w14:font="MS Gothic"/>
                  <w14:uncheckedState w14:val="2610" w14:font="MS Gothic"/>
                </w14:checkbox>
              </w:sdtPr>
              <w:sdtContent>
                <w:r w:rsidR="00D30E1B">
                  <w:rPr>
                    <w:rFonts w:ascii="MS Gothic" w:eastAsia="MS Gothic" w:hAnsi="MS Gothic" w:cs="Arial" w:hint="eastAsia"/>
                    <w:sz w:val="20"/>
                    <w:szCs w:val="20"/>
                  </w:rPr>
                  <w:t>☒</w:t>
                </w:r>
              </w:sdtContent>
            </w:sdt>
            <w:r>
              <w:rPr>
                <w:rFonts w:ascii="Arial" w:eastAsia="Arial" w:hAnsi="Arial" w:cs="Arial"/>
                <w:sz w:val="20"/>
                <w:szCs w:val="20"/>
              </w:rPr>
              <w:t>Patrick O’Connell</w:t>
            </w:r>
          </w:p>
        </w:tc>
      </w:tr>
      <w:tr w:rsidR="00346168" w14:paraId="05A0175D" w14:textId="77777777" w:rsidTr="00485E37">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6FFB85BF" w:rsidR="00C1319B" w:rsidRPr="002C2DB2" w:rsidRDefault="005E2F5E"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437C79">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Borders>
              <w:top w:val="single" w:sz="4" w:space="0" w:color="auto"/>
            </w:tcBorders>
          </w:tcPr>
          <w:p w14:paraId="63CE229F" w14:textId="23ED31A1" w:rsidR="00346168" w:rsidRPr="00ED1A9B" w:rsidRDefault="005E2F5E"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5E2F5E"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5E2F5E"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63E56DF6" w:rsidR="00346168" w:rsidRPr="00ED1A9B" w:rsidRDefault="005E2F5E"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sdt>
              <w:sdtPr>
                <w:rPr>
                  <w:rFonts w:ascii="Arial" w:hAnsi="Arial" w:cs="Arial"/>
                  <w:sz w:val="20"/>
                  <w:szCs w:val="20"/>
                </w:rPr>
                <w:id w:val="1319147871"/>
                <w14:checkbox>
                  <w14:checked w14:val="1"/>
                  <w14:checkedState w14:val="2612" w14:font="MS Gothic"/>
                  <w14:uncheckedState w14:val="2610" w14:font="MS Gothic"/>
                </w14:checkbox>
              </w:sdtPr>
              <w:sdtEndPr/>
              <w:sdtContent>
                <w:r w:rsidR="00485E37">
                  <w:rPr>
                    <w:rFonts w:ascii="MS Gothic" w:eastAsia="MS Gothic" w:hAnsi="MS Gothic" w:cs="Arial" w:hint="eastAsia"/>
                    <w:sz w:val="20"/>
                    <w:szCs w:val="20"/>
                  </w:rPr>
                  <w:t>☒</w:t>
                </w:r>
              </w:sdtContent>
            </w:sdt>
            <w:r w:rsidR="00CF42EB">
              <w:rPr>
                <w:rFonts w:ascii="Arial" w:hAnsi="Arial" w:cs="Arial"/>
                <w:sz w:val="20"/>
                <w:szCs w:val="20"/>
              </w:rPr>
              <w:t>Weston Caldwell</w:t>
            </w:r>
          </w:p>
        </w:tc>
        <w:tc>
          <w:tcPr>
            <w:tcW w:w="4410" w:type="dxa"/>
          </w:tcPr>
          <w:p w14:paraId="05C01248" w14:textId="301143CD" w:rsidR="00346168" w:rsidRPr="00ED1A9B" w:rsidRDefault="005E2F5E"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D678DF">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5E2F5E"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3B92C30C" w:rsidR="00346168" w:rsidRPr="00ED1A9B" w:rsidRDefault="005E2F5E"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D678DF">
                  <w:rPr>
                    <w:rFonts w:ascii="MS Gothic" w:eastAsia="MS Gothic" w:hAnsi="MS Gothic" w:cs="Arial" w:hint="eastAsia"/>
                    <w:sz w:val="20"/>
                    <w:szCs w:val="20"/>
                  </w:rPr>
                  <w:t>☐</w:t>
                </w:r>
              </w:sdtContent>
            </w:sdt>
            <w:r w:rsidR="00851675">
              <w:rPr>
                <w:rFonts w:ascii="Arial" w:hAnsi="Arial" w:cs="Arial"/>
                <w:sz w:val="20"/>
                <w:szCs w:val="20"/>
              </w:rPr>
              <w:t>Major Irsik</w:t>
            </w:r>
          </w:p>
        </w:tc>
      </w:tr>
      <w:tr w:rsidR="00346168" w14:paraId="414D8581" w14:textId="77777777" w:rsidTr="006A7A70">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66E92E9F" w:rsidR="00346168" w:rsidRPr="00ED1A9B" w:rsidRDefault="005E2F5E"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1"/>
                  <w14:checkedState w14:val="2612" w14:font="MS Gothic"/>
                  <w14:uncheckedState w14:val="2610" w14:font="MS Gothic"/>
                </w14:checkbox>
              </w:sdtPr>
              <w:sdtEndPr/>
              <w:sdtContent>
                <w:r w:rsidR="00156AEA">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Borders>
              <w:bottom w:val="single" w:sz="4" w:space="0" w:color="auto"/>
            </w:tcBorders>
          </w:tcPr>
          <w:p w14:paraId="3B07A171" w14:textId="707514A8" w:rsidR="00346168" w:rsidRPr="00ED1A9B" w:rsidRDefault="005E2F5E"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D30E1B">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6A7A70">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7A4F6B0F" w:rsidR="00346168" w:rsidRPr="00ED1A9B" w:rsidRDefault="005E2F5E"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Borders>
              <w:tl2br w:val="single" w:sz="4" w:space="0" w:color="auto"/>
              <w:tr2bl w:val="single" w:sz="4" w:space="0" w:color="auto"/>
            </w:tcBorders>
          </w:tcPr>
          <w:p w14:paraId="5980A735" w14:textId="5967C13A" w:rsidR="00346168" w:rsidRPr="00ED1A9B" w:rsidRDefault="00346168" w:rsidP="003E5386">
            <w:pPr>
              <w:tabs>
                <w:tab w:val="center" w:pos="2097"/>
              </w:tabs>
              <w:rPr>
                <w:rFonts w:ascii="Arial" w:eastAsia="Arial" w:hAnsi="Arial" w:cs="Arial"/>
                <w:sz w:val="20"/>
                <w:szCs w:val="20"/>
              </w:rPr>
            </w:pP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2F2AC375" w:rsidR="00346168" w:rsidRPr="00ED1A9B" w:rsidRDefault="005E2F5E"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0E2E62AC" w:rsidR="00346168" w:rsidRPr="00ED1A9B" w:rsidRDefault="005E2F5E"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30275E">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1390BCDC" w:rsidR="00346168" w:rsidRPr="00ED1A9B" w:rsidRDefault="005E2F5E"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1"/>
                  <w14:checkedState w14:val="2612" w14:font="MS Gothic"/>
                  <w14:uncheckedState w14:val="2610" w14:font="MS Gothic"/>
                </w14:checkbox>
              </w:sdtPr>
              <w:sdtEndPr/>
              <w:sdtContent>
                <w:r w:rsidR="00283156">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5E2F5E"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52E13F59" w:rsidR="00346168" w:rsidRPr="00ED1A9B" w:rsidRDefault="005E2F5E"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EndPr/>
              <w:sdtContent>
                <w:r w:rsidR="00485E37">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5FB6F5A5" w:rsidR="00346168" w:rsidRPr="00ED1A9B" w:rsidRDefault="005E2F5E"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1"/>
                  <w14:checkedState w14:val="2612" w14:font="MS Gothic"/>
                  <w14:uncheckedState w14:val="2610" w14:font="MS Gothic"/>
                </w14:checkbox>
              </w:sdtPr>
              <w:sdtEndPr/>
              <w:sdtContent>
                <w:r w:rsidR="00D30E1B">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8D818F7" w:rsidR="00346168" w:rsidRPr="00ED1A9B" w:rsidRDefault="005E2F5E"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33F2C5E9" w:rsidR="00346168" w:rsidRPr="00ED1A9B" w:rsidRDefault="005E2F5E"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1"/>
                  <w14:checkedState w14:val="2612" w14:font="MS Gothic"/>
                  <w14:uncheckedState w14:val="2610" w14:font="MS Gothic"/>
                </w14:checkbox>
              </w:sdtPr>
              <w:sdtEndPr/>
              <w:sdtContent>
                <w:r w:rsidR="00283156">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38E5D032" w:rsidR="00346168" w:rsidRPr="00ED1A9B" w:rsidRDefault="005E2F5E"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EndPr/>
              <w:sdtContent>
                <w:r w:rsidR="00485E37">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7DA69E5A" w:rsidR="00346168" w:rsidRPr="00ED1A9B" w:rsidRDefault="005E2F5E"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EndPr/>
              <w:sdtContent>
                <w:r w:rsidR="00485E37">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475AF2EF" w:rsidR="00346168" w:rsidRPr="00ED1A9B" w:rsidRDefault="005E2F5E"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1"/>
                  <w14:checkedState w14:val="2612" w14:font="MS Gothic"/>
                  <w14:uncheckedState w14:val="2610" w14:font="MS Gothic"/>
                </w14:checkbox>
              </w:sdtPr>
              <w:sdtEndPr/>
              <w:sdtContent>
                <w:r w:rsidR="00D30E1B">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A62BE6" w14:paraId="60F6EEAA" w14:textId="77777777" w:rsidTr="00A03B44">
        <w:trPr>
          <w:trHeight w:val="1232"/>
        </w:trPr>
        <w:tc>
          <w:tcPr>
            <w:tcW w:w="1525" w:type="dxa"/>
            <w:shd w:val="clear" w:color="auto" w:fill="FFFFFF" w:themeFill="background1"/>
          </w:tcPr>
          <w:p w14:paraId="584595A9" w14:textId="5912E628" w:rsidR="00A62BE6" w:rsidRDefault="00A62BE6" w:rsidP="00A03B44">
            <w:pPr>
              <w:spacing w:line="240" w:lineRule="auto"/>
              <w:rPr>
                <w:rFonts w:ascii="Arial" w:eastAsia="Arial" w:hAnsi="Arial" w:cs="Arial"/>
                <w:sz w:val="20"/>
                <w:szCs w:val="20"/>
              </w:rPr>
            </w:pPr>
            <w:r>
              <w:rPr>
                <w:rFonts w:ascii="Arial" w:eastAsia="Arial" w:hAnsi="Arial" w:cs="Arial"/>
                <w:sz w:val="20"/>
                <w:szCs w:val="20"/>
              </w:rPr>
              <w:t>5/28/2025</w:t>
            </w:r>
          </w:p>
        </w:tc>
        <w:tc>
          <w:tcPr>
            <w:tcW w:w="2592" w:type="dxa"/>
            <w:shd w:val="clear" w:color="auto" w:fill="FFFFFF" w:themeFill="background1"/>
          </w:tcPr>
          <w:p w14:paraId="008B47DE" w14:textId="7162B306" w:rsidR="00A62BE6" w:rsidRDefault="00A62BE6" w:rsidP="00A03B44">
            <w:pPr>
              <w:spacing w:line="240" w:lineRule="auto"/>
              <w:rPr>
                <w:rFonts w:ascii="Arial" w:eastAsia="Arial" w:hAnsi="Arial" w:cs="Arial"/>
                <w:sz w:val="20"/>
                <w:szCs w:val="20"/>
              </w:rPr>
            </w:pPr>
            <w:r>
              <w:rPr>
                <w:rFonts w:ascii="Arial" w:eastAsia="Arial" w:hAnsi="Arial" w:cs="Arial"/>
                <w:sz w:val="20"/>
                <w:szCs w:val="20"/>
              </w:rPr>
              <w:t xml:space="preserve">DEDSO to email </w:t>
            </w:r>
            <w:r w:rsidR="00AB5D61">
              <w:rPr>
                <w:rFonts w:ascii="Arial" w:eastAsia="Arial" w:hAnsi="Arial" w:cs="Arial"/>
                <w:sz w:val="20"/>
                <w:szCs w:val="20"/>
              </w:rPr>
              <w:t xml:space="preserve">DLA confirming </w:t>
            </w:r>
            <w:r>
              <w:rPr>
                <w:rFonts w:ascii="Arial" w:eastAsia="Arial" w:hAnsi="Arial" w:cs="Arial"/>
                <w:sz w:val="20"/>
                <w:szCs w:val="20"/>
              </w:rPr>
              <w:t>approved extension request for PDC 1472 until June 6, 2025</w:t>
            </w:r>
          </w:p>
        </w:tc>
        <w:tc>
          <w:tcPr>
            <w:tcW w:w="2088" w:type="dxa"/>
            <w:shd w:val="clear" w:color="auto" w:fill="FFFFFF" w:themeFill="background1"/>
          </w:tcPr>
          <w:p w14:paraId="7A50D075" w14:textId="2C88CE6A" w:rsidR="00A62BE6" w:rsidRDefault="00A62BE6" w:rsidP="00A02E03">
            <w:pPr>
              <w:pStyle w:val="ListParagraph"/>
              <w:numPr>
                <w:ilvl w:val="0"/>
                <w:numId w:val="15"/>
              </w:numPr>
              <w:spacing w:line="240" w:lineRule="auto"/>
              <w:ind w:left="360"/>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095A1D48" w14:textId="31A7F04D" w:rsidR="00A62BE6" w:rsidRDefault="002F5D7E" w:rsidP="00A03B44">
            <w:pPr>
              <w:spacing w:line="240" w:lineRule="auto"/>
              <w:rPr>
                <w:rFonts w:ascii="Arial" w:eastAsia="Arial" w:hAnsi="Arial" w:cs="Arial"/>
                <w:sz w:val="20"/>
                <w:szCs w:val="20"/>
              </w:rPr>
            </w:pPr>
            <w:r>
              <w:rPr>
                <w:rFonts w:ascii="Arial" w:eastAsia="Arial" w:hAnsi="Arial" w:cs="Arial"/>
                <w:sz w:val="20"/>
                <w:szCs w:val="20"/>
              </w:rPr>
              <w:t>6/11/2025</w:t>
            </w:r>
          </w:p>
        </w:tc>
        <w:tc>
          <w:tcPr>
            <w:tcW w:w="1497" w:type="dxa"/>
            <w:shd w:val="clear" w:color="auto" w:fill="FFFFFF" w:themeFill="background1"/>
          </w:tcPr>
          <w:p w14:paraId="61220D13" w14:textId="7F181573" w:rsidR="00A62BE6" w:rsidRPr="00BC098D" w:rsidRDefault="0030275E" w:rsidP="00A03B44">
            <w:pPr>
              <w:spacing w:line="240" w:lineRule="auto"/>
              <w:rPr>
                <w:rFonts w:ascii="Arial" w:eastAsia="Arial" w:hAnsi="Arial" w:cs="Arial"/>
                <w:b/>
                <w:bCs/>
                <w:sz w:val="20"/>
                <w:szCs w:val="20"/>
              </w:rPr>
            </w:pPr>
            <w:r>
              <w:rPr>
                <w:rFonts w:ascii="Arial" w:eastAsia="Arial" w:hAnsi="Arial" w:cs="Arial"/>
                <w:b/>
                <w:bCs/>
                <w:sz w:val="20"/>
                <w:szCs w:val="20"/>
              </w:rPr>
              <w:t>5/28/2025</w:t>
            </w:r>
          </w:p>
        </w:tc>
        <w:tc>
          <w:tcPr>
            <w:tcW w:w="1123" w:type="dxa"/>
            <w:shd w:val="clear" w:color="auto" w:fill="FFFFFF" w:themeFill="background1"/>
          </w:tcPr>
          <w:p w14:paraId="725C7B66" w14:textId="34A6E474" w:rsidR="00A62BE6" w:rsidRDefault="0030275E" w:rsidP="00A03B44">
            <w:pPr>
              <w:spacing w:line="240" w:lineRule="auto"/>
              <w:rPr>
                <w:rFonts w:ascii="Arial" w:eastAsia="Arial" w:hAnsi="Arial" w:cs="Arial"/>
                <w:b/>
                <w:bCs/>
                <w:sz w:val="20"/>
                <w:szCs w:val="20"/>
              </w:rPr>
            </w:pPr>
            <w:r>
              <w:rPr>
                <w:rFonts w:ascii="Arial" w:eastAsia="Arial" w:hAnsi="Arial" w:cs="Arial"/>
                <w:b/>
                <w:bCs/>
                <w:sz w:val="20"/>
                <w:szCs w:val="20"/>
              </w:rPr>
              <w:t>Closed</w:t>
            </w:r>
          </w:p>
        </w:tc>
      </w:tr>
      <w:tr w:rsidR="002F5D7E" w14:paraId="5026F45A" w14:textId="77777777" w:rsidTr="00A03B44">
        <w:trPr>
          <w:trHeight w:val="1232"/>
        </w:trPr>
        <w:tc>
          <w:tcPr>
            <w:tcW w:w="1525" w:type="dxa"/>
            <w:shd w:val="clear" w:color="auto" w:fill="FFFFFF" w:themeFill="background1"/>
          </w:tcPr>
          <w:p w14:paraId="754AC2A2" w14:textId="1999E74D"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5/28/2025</w:t>
            </w:r>
          </w:p>
        </w:tc>
        <w:tc>
          <w:tcPr>
            <w:tcW w:w="2592" w:type="dxa"/>
            <w:shd w:val="clear" w:color="auto" w:fill="FFFFFF" w:themeFill="background1"/>
          </w:tcPr>
          <w:p w14:paraId="5019B8BC" w14:textId="5867D5EF"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Provide a draft version of PDC 1501 to Air Force with Director approval</w:t>
            </w:r>
          </w:p>
        </w:tc>
        <w:tc>
          <w:tcPr>
            <w:tcW w:w="2088" w:type="dxa"/>
            <w:shd w:val="clear" w:color="auto" w:fill="FFFFFF" w:themeFill="background1"/>
          </w:tcPr>
          <w:p w14:paraId="05D0F61E" w14:textId="38E5234B" w:rsidR="002F5D7E" w:rsidRPr="00A02E03" w:rsidRDefault="002F5D7E" w:rsidP="00A02E03">
            <w:pPr>
              <w:pStyle w:val="ListParagraph"/>
              <w:numPr>
                <w:ilvl w:val="0"/>
                <w:numId w:val="15"/>
              </w:numPr>
              <w:spacing w:line="240" w:lineRule="auto"/>
              <w:ind w:left="360"/>
              <w:rPr>
                <w:rFonts w:ascii="Arial" w:eastAsia="Arial" w:hAnsi="Arial" w:cs="Arial"/>
                <w:sz w:val="20"/>
                <w:szCs w:val="20"/>
              </w:rPr>
            </w:pPr>
            <w:r w:rsidRPr="00A02E03">
              <w:rPr>
                <w:rFonts w:ascii="Arial" w:eastAsia="Arial" w:hAnsi="Arial" w:cs="Arial"/>
                <w:sz w:val="20"/>
                <w:szCs w:val="20"/>
              </w:rPr>
              <w:t>DEDSO</w:t>
            </w:r>
          </w:p>
        </w:tc>
        <w:tc>
          <w:tcPr>
            <w:tcW w:w="1350" w:type="dxa"/>
            <w:shd w:val="clear" w:color="auto" w:fill="FFFFFF" w:themeFill="background1"/>
          </w:tcPr>
          <w:p w14:paraId="3C7E8D01" w14:textId="17455E0A" w:rsidR="002F5D7E" w:rsidRDefault="002F5D7E" w:rsidP="002F5D7E">
            <w:pPr>
              <w:spacing w:line="240" w:lineRule="auto"/>
              <w:rPr>
                <w:rFonts w:ascii="Arial" w:eastAsia="Arial" w:hAnsi="Arial" w:cs="Arial"/>
                <w:sz w:val="20"/>
                <w:szCs w:val="20"/>
              </w:rPr>
            </w:pPr>
            <w:r w:rsidRPr="00E77DE5">
              <w:rPr>
                <w:rFonts w:ascii="Arial" w:eastAsia="Arial" w:hAnsi="Arial" w:cs="Arial"/>
                <w:sz w:val="20"/>
                <w:szCs w:val="20"/>
              </w:rPr>
              <w:t>6/11/2025</w:t>
            </w:r>
          </w:p>
        </w:tc>
        <w:tc>
          <w:tcPr>
            <w:tcW w:w="1497" w:type="dxa"/>
            <w:shd w:val="clear" w:color="auto" w:fill="FFFFFF" w:themeFill="background1"/>
          </w:tcPr>
          <w:p w14:paraId="5DF42A5D" w14:textId="56F6F132" w:rsidR="002F5D7E" w:rsidRPr="00BC098D" w:rsidRDefault="0030275E" w:rsidP="002F5D7E">
            <w:pPr>
              <w:spacing w:line="240" w:lineRule="auto"/>
              <w:rPr>
                <w:rFonts w:ascii="Arial" w:eastAsia="Arial" w:hAnsi="Arial" w:cs="Arial"/>
                <w:b/>
                <w:bCs/>
                <w:sz w:val="20"/>
                <w:szCs w:val="20"/>
              </w:rPr>
            </w:pPr>
            <w:r>
              <w:rPr>
                <w:rFonts w:ascii="Arial" w:eastAsia="Arial" w:hAnsi="Arial" w:cs="Arial"/>
                <w:b/>
                <w:bCs/>
                <w:sz w:val="20"/>
                <w:szCs w:val="20"/>
              </w:rPr>
              <w:t>5/28/2025</w:t>
            </w:r>
          </w:p>
        </w:tc>
        <w:tc>
          <w:tcPr>
            <w:tcW w:w="1123" w:type="dxa"/>
            <w:shd w:val="clear" w:color="auto" w:fill="FFFFFF" w:themeFill="background1"/>
          </w:tcPr>
          <w:p w14:paraId="7B0A2B2A" w14:textId="67D3E118" w:rsidR="002F5D7E" w:rsidRDefault="0030275E" w:rsidP="002F5D7E">
            <w:pPr>
              <w:spacing w:line="240" w:lineRule="auto"/>
              <w:rPr>
                <w:rFonts w:ascii="Arial" w:eastAsia="Arial" w:hAnsi="Arial" w:cs="Arial"/>
                <w:b/>
                <w:bCs/>
                <w:sz w:val="20"/>
                <w:szCs w:val="20"/>
              </w:rPr>
            </w:pPr>
            <w:r>
              <w:rPr>
                <w:rFonts w:ascii="Arial" w:eastAsia="Arial" w:hAnsi="Arial" w:cs="Arial"/>
                <w:b/>
                <w:bCs/>
                <w:sz w:val="20"/>
                <w:szCs w:val="20"/>
              </w:rPr>
              <w:t>Closed</w:t>
            </w:r>
          </w:p>
        </w:tc>
      </w:tr>
      <w:tr w:rsidR="002F5D7E" w14:paraId="0C18B575" w14:textId="77777777" w:rsidTr="00A03B44">
        <w:trPr>
          <w:trHeight w:val="1232"/>
        </w:trPr>
        <w:tc>
          <w:tcPr>
            <w:tcW w:w="1525" w:type="dxa"/>
            <w:shd w:val="clear" w:color="auto" w:fill="FFFFFF" w:themeFill="background1"/>
          </w:tcPr>
          <w:p w14:paraId="4F90B3EA" w14:textId="09909820"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5/28/2025</w:t>
            </w:r>
          </w:p>
        </w:tc>
        <w:tc>
          <w:tcPr>
            <w:tcW w:w="2592" w:type="dxa"/>
            <w:shd w:val="clear" w:color="auto" w:fill="FFFFFF" w:themeFill="background1"/>
          </w:tcPr>
          <w:p w14:paraId="7D52F4D7" w14:textId="4E565AF7"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Provide an update on if clarifying language will be added to a follow-on addendum to ADC 1240B</w:t>
            </w:r>
          </w:p>
        </w:tc>
        <w:tc>
          <w:tcPr>
            <w:tcW w:w="2088" w:type="dxa"/>
            <w:shd w:val="clear" w:color="auto" w:fill="FFFFFF" w:themeFill="background1"/>
          </w:tcPr>
          <w:p w14:paraId="7287DE54" w14:textId="0FE88623" w:rsidR="002F5D7E" w:rsidRDefault="002F5D7E"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61693107" w14:textId="29F5C9D8" w:rsidR="002F5D7E" w:rsidRDefault="002F5D7E" w:rsidP="002F5D7E">
            <w:pPr>
              <w:spacing w:line="240" w:lineRule="auto"/>
              <w:rPr>
                <w:rFonts w:ascii="Arial" w:eastAsia="Arial" w:hAnsi="Arial" w:cs="Arial"/>
                <w:sz w:val="20"/>
                <w:szCs w:val="20"/>
              </w:rPr>
            </w:pPr>
            <w:r w:rsidRPr="00E77DE5">
              <w:rPr>
                <w:rFonts w:ascii="Arial" w:eastAsia="Arial" w:hAnsi="Arial" w:cs="Arial"/>
                <w:sz w:val="20"/>
                <w:szCs w:val="20"/>
              </w:rPr>
              <w:t>6/11/2025</w:t>
            </w:r>
          </w:p>
        </w:tc>
        <w:tc>
          <w:tcPr>
            <w:tcW w:w="1497" w:type="dxa"/>
            <w:shd w:val="clear" w:color="auto" w:fill="FFFFFF" w:themeFill="background1"/>
          </w:tcPr>
          <w:p w14:paraId="1B8AC4C5" w14:textId="72058CF5" w:rsidR="002F5D7E" w:rsidRPr="00BC098D" w:rsidRDefault="00485E37" w:rsidP="002F5D7E">
            <w:pPr>
              <w:spacing w:line="240" w:lineRule="auto"/>
              <w:rPr>
                <w:rFonts w:ascii="Arial" w:eastAsia="Arial" w:hAnsi="Arial" w:cs="Arial"/>
                <w:b/>
                <w:bCs/>
                <w:sz w:val="20"/>
                <w:szCs w:val="20"/>
              </w:rPr>
            </w:pPr>
            <w:r>
              <w:rPr>
                <w:rFonts w:ascii="Arial" w:eastAsia="Arial" w:hAnsi="Arial" w:cs="Arial"/>
                <w:b/>
                <w:bCs/>
                <w:sz w:val="20"/>
                <w:szCs w:val="20"/>
              </w:rPr>
              <w:t>6/11/2025</w:t>
            </w:r>
          </w:p>
        </w:tc>
        <w:tc>
          <w:tcPr>
            <w:tcW w:w="1123" w:type="dxa"/>
            <w:shd w:val="clear" w:color="auto" w:fill="FFFFFF" w:themeFill="background1"/>
          </w:tcPr>
          <w:p w14:paraId="35AB6A45" w14:textId="4A339A29" w:rsidR="002F5D7E" w:rsidRDefault="00485E37" w:rsidP="002F5D7E">
            <w:pPr>
              <w:spacing w:line="240" w:lineRule="auto"/>
              <w:rPr>
                <w:rFonts w:ascii="Arial" w:eastAsia="Arial" w:hAnsi="Arial" w:cs="Arial"/>
                <w:b/>
                <w:bCs/>
                <w:sz w:val="20"/>
                <w:szCs w:val="20"/>
              </w:rPr>
            </w:pPr>
            <w:r>
              <w:rPr>
                <w:rFonts w:ascii="Arial" w:eastAsia="Arial" w:hAnsi="Arial" w:cs="Arial"/>
                <w:b/>
                <w:bCs/>
                <w:sz w:val="20"/>
                <w:szCs w:val="20"/>
              </w:rPr>
              <w:t>Closed</w:t>
            </w:r>
          </w:p>
        </w:tc>
      </w:tr>
      <w:tr w:rsidR="002F5D7E" w14:paraId="49AD08CC" w14:textId="77777777" w:rsidTr="00A03B44">
        <w:trPr>
          <w:trHeight w:val="1232"/>
        </w:trPr>
        <w:tc>
          <w:tcPr>
            <w:tcW w:w="1525" w:type="dxa"/>
            <w:shd w:val="clear" w:color="auto" w:fill="FFFFFF" w:themeFill="background1"/>
          </w:tcPr>
          <w:p w14:paraId="1DC359A2" w14:textId="3A6E3BCF"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5/28/2025</w:t>
            </w:r>
          </w:p>
        </w:tc>
        <w:tc>
          <w:tcPr>
            <w:tcW w:w="2592" w:type="dxa"/>
            <w:shd w:val="clear" w:color="auto" w:fill="FFFFFF" w:themeFill="background1"/>
          </w:tcPr>
          <w:p w14:paraId="6A5268E0" w14:textId="5D6B891B"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DEDSO to add DAAS implementation group to the DLMS Supply Working Group MS Teams site</w:t>
            </w:r>
          </w:p>
        </w:tc>
        <w:tc>
          <w:tcPr>
            <w:tcW w:w="2088" w:type="dxa"/>
            <w:shd w:val="clear" w:color="auto" w:fill="FFFFFF" w:themeFill="background1"/>
          </w:tcPr>
          <w:p w14:paraId="768E4F16" w14:textId="12479CAB" w:rsidR="002F5D7E" w:rsidRPr="00A02E03" w:rsidRDefault="002F5D7E" w:rsidP="00A02E03">
            <w:pPr>
              <w:pStyle w:val="ListParagraph"/>
              <w:numPr>
                <w:ilvl w:val="0"/>
                <w:numId w:val="15"/>
              </w:numPr>
              <w:spacing w:line="240" w:lineRule="auto"/>
              <w:ind w:left="360"/>
              <w:rPr>
                <w:rFonts w:ascii="Arial" w:eastAsia="Arial" w:hAnsi="Arial" w:cs="Arial"/>
                <w:sz w:val="20"/>
                <w:szCs w:val="20"/>
              </w:rPr>
            </w:pPr>
            <w:r w:rsidRPr="00A02E03">
              <w:rPr>
                <w:rFonts w:ascii="Arial" w:eastAsia="Arial" w:hAnsi="Arial" w:cs="Arial"/>
                <w:sz w:val="20"/>
                <w:szCs w:val="20"/>
              </w:rPr>
              <w:t>DEDSO</w:t>
            </w:r>
          </w:p>
        </w:tc>
        <w:tc>
          <w:tcPr>
            <w:tcW w:w="1350" w:type="dxa"/>
            <w:shd w:val="clear" w:color="auto" w:fill="FFFFFF" w:themeFill="background1"/>
          </w:tcPr>
          <w:p w14:paraId="4C7CE68B" w14:textId="0C7E30AC" w:rsidR="002F5D7E" w:rsidRDefault="002F5D7E" w:rsidP="002F5D7E">
            <w:pPr>
              <w:spacing w:line="240" w:lineRule="auto"/>
              <w:rPr>
                <w:rFonts w:ascii="Arial" w:eastAsia="Arial" w:hAnsi="Arial" w:cs="Arial"/>
                <w:sz w:val="20"/>
                <w:szCs w:val="20"/>
              </w:rPr>
            </w:pPr>
            <w:r w:rsidRPr="00E77DE5">
              <w:rPr>
                <w:rFonts w:ascii="Arial" w:eastAsia="Arial" w:hAnsi="Arial" w:cs="Arial"/>
                <w:sz w:val="20"/>
                <w:szCs w:val="20"/>
              </w:rPr>
              <w:t>6/11/2025</w:t>
            </w:r>
          </w:p>
        </w:tc>
        <w:tc>
          <w:tcPr>
            <w:tcW w:w="1497" w:type="dxa"/>
            <w:shd w:val="clear" w:color="auto" w:fill="FFFFFF" w:themeFill="background1"/>
          </w:tcPr>
          <w:p w14:paraId="6EA53D88" w14:textId="7DD18AC9" w:rsidR="002F5D7E" w:rsidRPr="00BC098D" w:rsidRDefault="0030275E" w:rsidP="002F5D7E">
            <w:pPr>
              <w:spacing w:line="240" w:lineRule="auto"/>
              <w:rPr>
                <w:rFonts w:ascii="Arial" w:eastAsia="Arial" w:hAnsi="Arial" w:cs="Arial"/>
                <w:b/>
                <w:bCs/>
                <w:sz w:val="20"/>
                <w:szCs w:val="20"/>
              </w:rPr>
            </w:pPr>
            <w:r>
              <w:rPr>
                <w:rFonts w:ascii="Arial" w:eastAsia="Arial" w:hAnsi="Arial" w:cs="Arial"/>
                <w:b/>
                <w:bCs/>
                <w:sz w:val="20"/>
                <w:szCs w:val="20"/>
              </w:rPr>
              <w:t>5/28/2025</w:t>
            </w:r>
          </w:p>
        </w:tc>
        <w:tc>
          <w:tcPr>
            <w:tcW w:w="1123" w:type="dxa"/>
            <w:shd w:val="clear" w:color="auto" w:fill="FFFFFF" w:themeFill="background1"/>
          </w:tcPr>
          <w:p w14:paraId="54367ED8" w14:textId="5AC10225" w:rsidR="002F5D7E" w:rsidRDefault="0030275E" w:rsidP="002F5D7E">
            <w:pPr>
              <w:spacing w:line="240" w:lineRule="auto"/>
              <w:rPr>
                <w:rFonts w:ascii="Arial" w:eastAsia="Arial" w:hAnsi="Arial" w:cs="Arial"/>
                <w:b/>
                <w:bCs/>
                <w:sz w:val="20"/>
                <w:szCs w:val="20"/>
              </w:rPr>
            </w:pPr>
            <w:r>
              <w:rPr>
                <w:rFonts w:ascii="Arial" w:eastAsia="Arial" w:hAnsi="Arial" w:cs="Arial"/>
                <w:b/>
                <w:bCs/>
                <w:sz w:val="20"/>
                <w:szCs w:val="20"/>
              </w:rPr>
              <w:t>Closed</w:t>
            </w:r>
          </w:p>
        </w:tc>
      </w:tr>
      <w:tr w:rsidR="0082281A" w14:paraId="0BDC9275" w14:textId="77777777" w:rsidTr="00A03B44">
        <w:trPr>
          <w:trHeight w:val="1232"/>
        </w:trPr>
        <w:tc>
          <w:tcPr>
            <w:tcW w:w="1525" w:type="dxa"/>
            <w:shd w:val="clear" w:color="auto" w:fill="FFFFFF" w:themeFill="background1"/>
          </w:tcPr>
          <w:p w14:paraId="38A94187" w14:textId="4779896F" w:rsidR="0082281A" w:rsidRDefault="0082281A" w:rsidP="002F5D7E">
            <w:pPr>
              <w:spacing w:line="240" w:lineRule="auto"/>
              <w:rPr>
                <w:rFonts w:ascii="Arial" w:eastAsia="Arial" w:hAnsi="Arial" w:cs="Arial"/>
                <w:sz w:val="20"/>
                <w:szCs w:val="20"/>
              </w:rPr>
            </w:pPr>
            <w:r>
              <w:rPr>
                <w:rFonts w:ascii="Arial" w:eastAsia="Arial" w:hAnsi="Arial" w:cs="Arial"/>
                <w:sz w:val="20"/>
                <w:szCs w:val="20"/>
              </w:rPr>
              <w:t>6/11/2025</w:t>
            </w:r>
          </w:p>
        </w:tc>
        <w:tc>
          <w:tcPr>
            <w:tcW w:w="2592" w:type="dxa"/>
            <w:shd w:val="clear" w:color="auto" w:fill="FFFFFF" w:themeFill="background1"/>
          </w:tcPr>
          <w:p w14:paraId="5043B34E" w14:textId="614BDCB9" w:rsidR="0082281A" w:rsidRDefault="0082281A" w:rsidP="002F5D7E">
            <w:pPr>
              <w:spacing w:line="240" w:lineRule="auto"/>
              <w:rPr>
                <w:rFonts w:ascii="Arial" w:eastAsia="Arial" w:hAnsi="Arial" w:cs="Arial"/>
                <w:sz w:val="20"/>
                <w:szCs w:val="20"/>
              </w:rPr>
            </w:pPr>
            <w:r>
              <w:rPr>
                <w:rFonts w:ascii="Arial" w:eastAsia="Arial" w:hAnsi="Arial" w:cs="Arial"/>
                <w:sz w:val="20"/>
                <w:szCs w:val="20"/>
              </w:rPr>
              <w:t>Add DLA SPRC members to ADC 1043E meeting invite</w:t>
            </w:r>
          </w:p>
        </w:tc>
        <w:tc>
          <w:tcPr>
            <w:tcW w:w="2088" w:type="dxa"/>
            <w:shd w:val="clear" w:color="auto" w:fill="FFFFFF" w:themeFill="background1"/>
          </w:tcPr>
          <w:p w14:paraId="50429A51" w14:textId="5798240F" w:rsidR="0082281A" w:rsidRPr="0082281A" w:rsidRDefault="0082281A" w:rsidP="0082281A">
            <w:pPr>
              <w:pStyle w:val="ListParagraph"/>
              <w:numPr>
                <w:ilvl w:val="0"/>
                <w:numId w:val="18"/>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2626ED3E" w14:textId="2784FA69" w:rsidR="0082281A" w:rsidRPr="00E77DE5" w:rsidRDefault="0082281A" w:rsidP="002F5D7E">
            <w:pPr>
              <w:spacing w:line="240" w:lineRule="auto"/>
              <w:rPr>
                <w:rFonts w:ascii="Arial" w:eastAsia="Arial" w:hAnsi="Arial" w:cs="Arial"/>
                <w:sz w:val="20"/>
                <w:szCs w:val="20"/>
              </w:rPr>
            </w:pPr>
            <w:r>
              <w:rPr>
                <w:rFonts w:ascii="Arial" w:eastAsia="Arial" w:hAnsi="Arial" w:cs="Arial"/>
                <w:sz w:val="20"/>
                <w:szCs w:val="20"/>
              </w:rPr>
              <w:t>6/11/2025</w:t>
            </w:r>
          </w:p>
        </w:tc>
        <w:tc>
          <w:tcPr>
            <w:tcW w:w="1497" w:type="dxa"/>
            <w:shd w:val="clear" w:color="auto" w:fill="FFFFFF" w:themeFill="background1"/>
          </w:tcPr>
          <w:p w14:paraId="3E6838DE" w14:textId="64771801" w:rsidR="0082281A" w:rsidRDefault="004765B2" w:rsidP="002F5D7E">
            <w:pPr>
              <w:spacing w:line="240" w:lineRule="auto"/>
              <w:rPr>
                <w:rFonts w:ascii="Arial" w:eastAsia="Arial" w:hAnsi="Arial" w:cs="Arial"/>
                <w:b/>
                <w:bCs/>
                <w:sz w:val="20"/>
                <w:szCs w:val="20"/>
              </w:rPr>
            </w:pPr>
            <w:r>
              <w:rPr>
                <w:rFonts w:ascii="Arial" w:eastAsia="Arial" w:hAnsi="Arial" w:cs="Arial"/>
                <w:b/>
                <w:bCs/>
                <w:sz w:val="20"/>
                <w:szCs w:val="20"/>
              </w:rPr>
              <w:t>6/11/2025</w:t>
            </w:r>
          </w:p>
        </w:tc>
        <w:tc>
          <w:tcPr>
            <w:tcW w:w="1123" w:type="dxa"/>
            <w:shd w:val="clear" w:color="auto" w:fill="FFFFFF" w:themeFill="background1"/>
          </w:tcPr>
          <w:p w14:paraId="3F5A7238" w14:textId="63A0AC36" w:rsidR="0082281A" w:rsidRDefault="004765B2" w:rsidP="002F5D7E">
            <w:pPr>
              <w:spacing w:line="240" w:lineRule="auto"/>
              <w:rPr>
                <w:rFonts w:ascii="Arial" w:eastAsia="Arial" w:hAnsi="Arial" w:cs="Arial"/>
                <w:b/>
                <w:bCs/>
                <w:sz w:val="20"/>
                <w:szCs w:val="20"/>
              </w:rPr>
            </w:pPr>
            <w:r>
              <w:rPr>
                <w:rFonts w:ascii="Arial" w:eastAsia="Arial" w:hAnsi="Arial" w:cs="Arial"/>
                <w:b/>
                <w:bCs/>
                <w:sz w:val="20"/>
                <w:szCs w:val="20"/>
              </w:rPr>
              <w:t>Closed</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Procedures for Correcting/Adjusting Ownership Changes After Goods Receipt</w:t>
            </w:r>
          </w:p>
        </w:tc>
        <w:tc>
          <w:tcPr>
            <w:tcW w:w="2130" w:type="dxa"/>
          </w:tcPr>
          <w:p w14:paraId="7CDC9FD9" w14:textId="39AFCE3B" w:rsidR="00DF7B79" w:rsidRPr="008B6901" w:rsidRDefault="0003620E" w:rsidP="00A03B44">
            <w:pPr>
              <w:spacing w:after="0"/>
              <w:rPr>
                <w:rFonts w:ascii="Arial" w:hAnsi="Arial" w:cs="Arial"/>
                <w:color w:val="0070C0"/>
                <w:sz w:val="20"/>
                <w:szCs w:val="20"/>
              </w:rPr>
            </w:pPr>
            <w:r w:rsidRPr="0003620E">
              <w:rPr>
                <w:rFonts w:ascii="Arial" w:hAnsi="Arial" w:cs="Arial"/>
                <w:color w:val="0070C0"/>
                <w:sz w:val="20"/>
                <w:szCs w:val="20"/>
              </w:rPr>
              <w:t>PDC 1472 Signed on 04/24/25.  Forwarded to PRC committee for correspondence. 5/28/2025.  DLA has been granted an extension until 6/6/25.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Clarified Price Adjustments via DLMS Status Update</w:t>
            </w:r>
          </w:p>
        </w:tc>
        <w:tc>
          <w:tcPr>
            <w:tcW w:w="2130" w:type="dxa"/>
          </w:tcPr>
          <w:p w14:paraId="658EBDC7" w14:textId="012DEBF7" w:rsidR="00DF7B79" w:rsidRPr="00E32418" w:rsidRDefault="007C4E2C" w:rsidP="00A03B44">
            <w:pPr>
              <w:spacing w:after="0"/>
              <w:rPr>
                <w:rFonts w:ascii="Arial" w:hAnsi="Arial" w:cs="Arial"/>
                <w:sz w:val="20"/>
                <w:szCs w:val="20"/>
              </w:rPr>
            </w:pPr>
            <w:r w:rsidRPr="00E32418">
              <w:rPr>
                <w:rFonts w:ascii="Arial" w:hAnsi="Arial" w:cs="Arial"/>
                <w:sz w:val="20"/>
                <w:szCs w:val="20"/>
              </w:rPr>
              <w:t>Finishing up Long-term Procedures.  Need to meet with DLA Distribution.</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lastRenderedPageBreak/>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BF44AC" w:rsidRDefault="00DF7B79"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Mandatory Use of Shipment Status and Returns</w:t>
            </w:r>
          </w:p>
        </w:tc>
        <w:tc>
          <w:tcPr>
            <w:tcW w:w="2130" w:type="dxa"/>
          </w:tcPr>
          <w:p w14:paraId="3327E2D6" w14:textId="70B5EF0C" w:rsidR="00DF7B79" w:rsidRPr="00BF44AC" w:rsidRDefault="00BF44AC" w:rsidP="00C46662">
            <w:pPr>
              <w:spacing w:after="0" w:line="240" w:lineRule="auto"/>
              <w:rPr>
                <w:rFonts w:ascii="Arial" w:eastAsia="Times New Roman" w:hAnsi="Arial" w:cs="Arial"/>
                <w:color w:val="0070C0"/>
                <w:sz w:val="20"/>
                <w:szCs w:val="20"/>
              </w:rPr>
            </w:pPr>
            <w:r w:rsidRPr="00BF44AC">
              <w:rPr>
                <w:rFonts w:ascii="Arial" w:eastAsia="Times New Roman" w:hAnsi="Arial" w:cs="Arial"/>
                <w:color w:val="0070C0"/>
                <w:sz w:val="20"/>
                <w:szCs w:val="20"/>
              </w:rPr>
              <w:t xml:space="preserve">Signed on 02/03/25.  Placed on hold by the originator (DLA) pending receipt of all required data.  DLA forwarded a Situational Summary (SITSUM) 4/28/2025 to Ms. Vogeler for a decision on whether to concur with </w:t>
            </w:r>
            <w:proofErr w:type="gramStart"/>
            <w:r w:rsidRPr="00BF44AC">
              <w:rPr>
                <w:rFonts w:ascii="Arial" w:eastAsia="Times New Roman" w:hAnsi="Arial" w:cs="Arial"/>
                <w:color w:val="0070C0"/>
                <w:sz w:val="20"/>
                <w:szCs w:val="20"/>
              </w:rPr>
              <w:t>Army</w:t>
            </w:r>
            <w:proofErr w:type="gramEnd"/>
            <w:r w:rsidRPr="00BF44AC">
              <w:rPr>
                <w:rFonts w:ascii="Arial" w:eastAsia="Times New Roman" w:hAnsi="Arial" w:cs="Arial"/>
                <w:color w:val="0070C0"/>
                <w:sz w:val="20"/>
                <w:szCs w:val="20"/>
              </w:rPr>
              <w:t xml:space="preserve">, counteroffer, or push forward.  </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A02E03" w:rsidRDefault="00A14B8C"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Notification of Hazardous Waste Delivery Order and Shipping Status</w:t>
            </w:r>
          </w:p>
        </w:tc>
        <w:tc>
          <w:tcPr>
            <w:tcW w:w="2130" w:type="dxa"/>
          </w:tcPr>
          <w:p w14:paraId="118BCEB9" w14:textId="162B0D55" w:rsidR="00A14B8C" w:rsidRPr="00A02E03" w:rsidRDefault="00A02E03" w:rsidP="00A03B44">
            <w:pPr>
              <w:spacing w:after="0"/>
              <w:rPr>
                <w:rFonts w:ascii="Arial" w:eastAsia="Times New Roman" w:hAnsi="Arial" w:cs="Arial"/>
                <w:color w:val="0070C0"/>
                <w:sz w:val="20"/>
                <w:szCs w:val="20"/>
              </w:rPr>
            </w:pPr>
            <w:r w:rsidRPr="00A02E03">
              <w:rPr>
                <w:rFonts w:ascii="Arial" w:eastAsia="Times New Roman" w:hAnsi="Arial" w:cs="Arial"/>
                <w:color w:val="0070C0"/>
                <w:sz w:val="20"/>
                <w:szCs w:val="20"/>
              </w:rPr>
              <w:t>Development nearing completion.</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A43FB9D" w14:textId="0B1222BF" w:rsidR="00646522"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PDC 1415A</w:t>
            </w:r>
          </w:p>
        </w:tc>
        <w:tc>
          <w:tcPr>
            <w:tcW w:w="1190" w:type="dxa"/>
            <w:tcBorders>
              <w:top w:val="single" w:sz="4" w:space="0" w:color="auto"/>
              <w:left w:val="single" w:sz="4" w:space="0" w:color="auto"/>
              <w:bottom w:val="single" w:sz="4" w:space="0" w:color="auto"/>
              <w:right w:val="single" w:sz="4" w:space="0" w:color="auto"/>
            </w:tcBorders>
          </w:tcPr>
          <w:p w14:paraId="4D18ACA6" w14:textId="2E3B82B2" w:rsidR="00247389"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8D61C3" w:rsidRDefault="00114427" w:rsidP="00114427">
            <w:pPr>
              <w:spacing w:after="0" w:line="240" w:lineRule="auto"/>
              <w:rPr>
                <w:rFonts w:cs="Calibri"/>
                <w:color w:val="0070C0"/>
                <w:sz w:val="24"/>
                <w:szCs w:val="24"/>
              </w:rPr>
            </w:pPr>
            <w:r w:rsidRPr="008D61C3">
              <w:rPr>
                <w:rFonts w:cs="Calibri"/>
                <w:color w:val="0070C0"/>
              </w:rPr>
              <w:t>1415A, New Defense Logistics Management Standards 536R Transaction to Support Required Acquisition and Valuation Data Elements</w:t>
            </w:r>
          </w:p>
        </w:tc>
        <w:tc>
          <w:tcPr>
            <w:tcW w:w="2130" w:type="dxa"/>
          </w:tcPr>
          <w:p w14:paraId="23CC85FB" w14:textId="35EBA2B9" w:rsidR="00247389" w:rsidRPr="008D61C3" w:rsidRDefault="00A02E03"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Sent for formal coordination on 5/31/2025.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D82DB52" w14:textId="7AF6B3FB" w:rsidR="00247389" w:rsidRPr="00A02E03" w:rsidRDefault="00646522" w:rsidP="00646522">
            <w:pPr>
              <w:spacing w:after="0" w:line="240" w:lineRule="auto"/>
              <w:rPr>
                <w:rFonts w:cs="Calibri"/>
                <w:sz w:val="24"/>
                <w:szCs w:val="24"/>
              </w:rPr>
            </w:pPr>
            <w:r w:rsidRPr="00A02E03">
              <w:rPr>
                <w:rStyle w:val="font91"/>
                <w:color w:val="auto"/>
              </w:rPr>
              <w:t xml:space="preserve">PDC 1501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Pr="00A02E03" w:rsidRDefault="00646522" w:rsidP="00A03B44">
            <w:pPr>
              <w:spacing w:after="0"/>
              <w:rPr>
                <w:rFonts w:ascii="Arial" w:eastAsia="Times New Roman" w:hAnsi="Arial" w:cs="Arial"/>
                <w:sz w:val="20"/>
                <w:szCs w:val="20"/>
              </w:rPr>
            </w:pPr>
            <w:r w:rsidRPr="00A02E03">
              <w:rPr>
                <w:rFonts w:ascii="Arial" w:eastAsia="Times New Roman" w:hAnsi="Arial" w:cs="Arial"/>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A02E03" w:rsidRDefault="00646522" w:rsidP="00A03B44">
            <w:pPr>
              <w:spacing w:after="0"/>
              <w:rPr>
                <w:rFonts w:ascii="Arial" w:eastAsia="Times New Roman" w:hAnsi="Arial" w:cs="Arial"/>
                <w:sz w:val="20"/>
                <w:szCs w:val="20"/>
              </w:rPr>
            </w:pPr>
            <w:r w:rsidRPr="00A02E03">
              <w:rPr>
                <w:rFonts w:ascii="Arial" w:eastAsia="Times New Roman" w:hAnsi="Arial" w:cs="Arial"/>
                <w:sz w:val="20"/>
                <w:szCs w:val="20"/>
              </w:rPr>
              <w:t>Key Supporting Document Inclusions for Government Furnished Property Audit Compliance (Supply)</w:t>
            </w:r>
          </w:p>
        </w:tc>
        <w:tc>
          <w:tcPr>
            <w:tcW w:w="2130" w:type="dxa"/>
          </w:tcPr>
          <w:p w14:paraId="5110BE14" w14:textId="6CC677C9" w:rsidR="00247389" w:rsidRPr="00A02E03" w:rsidRDefault="008D61C3" w:rsidP="00A03B44">
            <w:pPr>
              <w:spacing w:after="0"/>
              <w:rPr>
                <w:rFonts w:ascii="Arial" w:eastAsia="Times New Roman" w:hAnsi="Arial" w:cs="Arial"/>
                <w:sz w:val="20"/>
                <w:szCs w:val="20"/>
              </w:rPr>
            </w:pPr>
            <w:r w:rsidRPr="00A02E03">
              <w:rPr>
                <w:rFonts w:ascii="Arial" w:eastAsia="Times New Roman" w:hAnsi="Arial" w:cs="Arial"/>
                <w:sz w:val="20"/>
                <w:szCs w:val="20"/>
              </w:rPr>
              <w:t>DEDSO Adjudicating ODASD(L) comments.</w:t>
            </w:r>
          </w:p>
        </w:tc>
      </w:tr>
    </w:tbl>
    <w:p w14:paraId="31E34DE8" w14:textId="77777777" w:rsidR="00BF44AC" w:rsidRDefault="00BF44AC" w:rsidP="00CE09DC">
      <w:pPr>
        <w:rPr>
          <w:rFonts w:ascii="Arial" w:eastAsia="Arial" w:hAnsi="Arial" w:cs="Arial"/>
          <w:b/>
          <w:sz w:val="24"/>
          <w:szCs w:val="24"/>
        </w:rPr>
      </w:pPr>
    </w:p>
    <w:p w14:paraId="23AE407F" w14:textId="3CF5845A"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90FA857" w14:textId="17A84D08" w:rsidR="00946C0A" w:rsidRPr="00BF44AC" w:rsidRDefault="00DC12BB"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AF6981">
        <w:rPr>
          <w:rFonts w:ascii="Arial" w:eastAsia="Arial" w:hAnsi="Arial" w:cs="Arial"/>
          <w:b/>
          <w:bCs/>
          <w:sz w:val="20"/>
          <w:szCs w:val="20"/>
        </w:rPr>
        <w:t>–</w:t>
      </w:r>
      <w:r w:rsidR="002855F4">
        <w:rPr>
          <w:rFonts w:ascii="Arial" w:eastAsia="Arial" w:hAnsi="Arial" w:cs="Arial"/>
          <w:b/>
          <w:bCs/>
          <w:sz w:val="20"/>
          <w:szCs w:val="20"/>
        </w:rPr>
        <w:t xml:space="preserve"> TBD</w:t>
      </w:r>
    </w:p>
    <w:p w14:paraId="63024905" w14:textId="77777777" w:rsidR="00BF44AC" w:rsidRPr="00E776FC" w:rsidRDefault="00BF44AC" w:rsidP="00BF44AC">
      <w:pPr>
        <w:pStyle w:val="ListParagraph"/>
        <w:spacing w:after="0" w:line="240" w:lineRule="auto"/>
        <w:rPr>
          <w:rFonts w:ascii="Arial" w:eastAsia="Arial" w:hAnsi="Arial" w:cs="Arial"/>
          <w:sz w:val="20"/>
          <w:szCs w:val="20"/>
        </w:rPr>
      </w:pPr>
    </w:p>
    <w:p w14:paraId="7FAB8C69" w14:textId="77777777" w:rsidR="00E776FC" w:rsidRPr="00DE6929" w:rsidRDefault="00E776FC" w:rsidP="00E776FC">
      <w:pPr>
        <w:pStyle w:val="ListParagraph"/>
        <w:spacing w:after="0" w:line="240" w:lineRule="auto"/>
        <w:rPr>
          <w:rFonts w:ascii="Arial" w:eastAsia="Arial" w:hAnsi="Arial" w:cs="Arial"/>
          <w:sz w:val="20"/>
          <w:szCs w:val="20"/>
        </w:rPr>
      </w:pPr>
    </w:p>
    <w:p w14:paraId="1C02BE33" w14:textId="294A1367" w:rsidR="00BF44AC" w:rsidRDefault="007F1D63" w:rsidP="00BF44AC">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t xml:space="preserve">(Follow Up) </w:t>
      </w:r>
      <w:r w:rsidR="00BF44AC" w:rsidRPr="00BF44AC">
        <w:rPr>
          <w:rFonts w:ascii="Arial" w:eastAsia="Arial" w:hAnsi="Arial" w:cs="Arial"/>
          <w:b/>
          <w:bCs/>
          <w:sz w:val="20"/>
          <w:szCs w:val="20"/>
        </w:rPr>
        <w:t>Primary/Alternate Process Review Committee</w:t>
      </w:r>
      <w:r w:rsidR="00A62BE6">
        <w:rPr>
          <w:rFonts w:ascii="Arial" w:eastAsia="Arial" w:hAnsi="Arial" w:cs="Arial"/>
          <w:b/>
          <w:bCs/>
          <w:sz w:val="20"/>
          <w:szCs w:val="20"/>
        </w:rPr>
        <w:t xml:space="preserve"> (PRC)</w:t>
      </w:r>
      <w:r w:rsidR="00BF44AC" w:rsidRPr="00BF44AC">
        <w:rPr>
          <w:rFonts w:ascii="Arial" w:eastAsia="Arial" w:hAnsi="Arial" w:cs="Arial"/>
          <w:b/>
          <w:bCs/>
          <w:sz w:val="20"/>
          <w:szCs w:val="20"/>
        </w:rPr>
        <w:t xml:space="preserve"> Requirements</w:t>
      </w:r>
    </w:p>
    <w:p w14:paraId="3059F2F7" w14:textId="77777777" w:rsidR="005879BE" w:rsidRDefault="005879BE" w:rsidP="005879BE">
      <w:pPr>
        <w:pStyle w:val="ListParagraph"/>
        <w:spacing w:after="0" w:line="240" w:lineRule="auto"/>
        <w:rPr>
          <w:rFonts w:ascii="Arial" w:eastAsia="Arial" w:hAnsi="Arial" w:cs="Arial"/>
          <w:b/>
          <w:bCs/>
          <w:sz w:val="20"/>
          <w:szCs w:val="20"/>
        </w:rPr>
      </w:pPr>
    </w:p>
    <w:p w14:paraId="12CBBDF9" w14:textId="4E3A66EE" w:rsidR="0030275E" w:rsidRDefault="0030275E" w:rsidP="0030275E">
      <w:pPr>
        <w:pStyle w:val="ListParagraph"/>
        <w:numPr>
          <w:ilvl w:val="1"/>
          <w:numId w:val="9"/>
        </w:numPr>
        <w:spacing w:after="0" w:line="240" w:lineRule="auto"/>
        <w:ind w:left="1440"/>
        <w:rPr>
          <w:rFonts w:ascii="Arial" w:eastAsia="Arial" w:hAnsi="Arial" w:cs="Arial"/>
          <w:sz w:val="20"/>
          <w:szCs w:val="20"/>
        </w:rPr>
      </w:pPr>
      <w:r>
        <w:rPr>
          <w:rFonts w:ascii="Arial" w:eastAsia="Arial" w:hAnsi="Arial" w:cs="Arial"/>
          <w:sz w:val="20"/>
          <w:szCs w:val="20"/>
        </w:rPr>
        <w:t>(6/11/2025)</w:t>
      </w:r>
      <w:r w:rsidR="007F1D63">
        <w:rPr>
          <w:rFonts w:ascii="Arial" w:eastAsia="Arial" w:hAnsi="Arial" w:cs="Arial"/>
          <w:sz w:val="20"/>
          <w:szCs w:val="20"/>
        </w:rPr>
        <w:t xml:space="preserve"> – DED</w:t>
      </w:r>
      <w:r w:rsidR="00B152A8">
        <w:rPr>
          <w:rFonts w:ascii="Arial" w:eastAsia="Arial" w:hAnsi="Arial" w:cs="Arial"/>
          <w:sz w:val="20"/>
          <w:szCs w:val="20"/>
        </w:rPr>
        <w:t>O informed the working group that the Director, DEDSO discussed the language in ADC 1240B regarding Process Review Committee appointments requirements and ODASD(L) concurred that primary and alternate appointees must be government personnel.  A MFR will be issued in the future to provide more clear language on appointment requirements.</w:t>
      </w:r>
    </w:p>
    <w:p w14:paraId="6C0D77E7" w14:textId="77777777" w:rsidR="0030275E" w:rsidRPr="0030275E" w:rsidRDefault="0030275E" w:rsidP="0030275E">
      <w:pPr>
        <w:pStyle w:val="ListParagraph"/>
        <w:spacing w:after="0" w:line="240" w:lineRule="auto"/>
        <w:ind w:left="1440"/>
        <w:rPr>
          <w:rFonts w:ascii="Arial" w:eastAsia="Arial" w:hAnsi="Arial" w:cs="Arial"/>
          <w:sz w:val="20"/>
          <w:szCs w:val="20"/>
        </w:rPr>
      </w:pPr>
    </w:p>
    <w:p w14:paraId="5514DA2C" w14:textId="20BE6BA8" w:rsidR="00BF44AC" w:rsidRPr="0030275E" w:rsidRDefault="0030275E" w:rsidP="00A62BE6">
      <w:pPr>
        <w:pStyle w:val="ListParagraph"/>
        <w:numPr>
          <w:ilvl w:val="0"/>
          <w:numId w:val="9"/>
        </w:numPr>
        <w:spacing w:after="0" w:line="240" w:lineRule="auto"/>
        <w:rPr>
          <w:rFonts w:ascii="Arial" w:eastAsia="Arial" w:hAnsi="Arial" w:cs="Arial"/>
          <w:color w:val="BFBFBF" w:themeColor="background1" w:themeShade="BF"/>
          <w:sz w:val="20"/>
          <w:szCs w:val="20"/>
        </w:rPr>
      </w:pPr>
      <w:r>
        <w:rPr>
          <w:rFonts w:ascii="Arial" w:eastAsia="Arial" w:hAnsi="Arial" w:cs="Arial"/>
          <w:color w:val="BFBFBF" w:themeColor="background1" w:themeShade="BF"/>
          <w:sz w:val="20"/>
          <w:szCs w:val="20"/>
        </w:rPr>
        <w:t>(5/28/2025</w:t>
      </w:r>
      <w:r w:rsidR="007F1D63">
        <w:rPr>
          <w:rFonts w:ascii="Arial" w:eastAsia="Arial" w:hAnsi="Arial" w:cs="Arial"/>
          <w:color w:val="BFBFBF" w:themeColor="background1" w:themeShade="BF"/>
          <w:sz w:val="20"/>
          <w:szCs w:val="20"/>
        </w:rPr>
        <w:t xml:space="preserve">) – </w:t>
      </w:r>
      <w:r w:rsidR="00A62BE6" w:rsidRPr="0030275E">
        <w:rPr>
          <w:rFonts w:ascii="Arial" w:eastAsia="Arial" w:hAnsi="Arial" w:cs="Arial"/>
          <w:color w:val="BFBFBF" w:themeColor="background1" w:themeShade="BF"/>
          <w:sz w:val="20"/>
          <w:szCs w:val="20"/>
        </w:rPr>
        <w:t xml:space="preserve">DEDSO informed the group that while contract support personnel have been added as PRC appointees, the direction from DEDSO leadership is that only government personnel are authorized to be appointed members.  This </w:t>
      </w:r>
      <w:r w:rsidR="005879BE" w:rsidRPr="0030275E">
        <w:rPr>
          <w:rFonts w:ascii="Arial" w:eastAsia="Arial" w:hAnsi="Arial" w:cs="Arial"/>
          <w:color w:val="BFBFBF" w:themeColor="background1" w:themeShade="BF"/>
          <w:sz w:val="20"/>
          <w:szCs w:val="20"/>
        </w:rPr>
        <w:t xml:space="preserve">was clarified in the </w:t>
      </w:r>
      <w:hyperlink r:id="rId11" w:history="1">
        <w:r w:rsidR="005879BE" w:rsidRPr="0030275E">
          <w:rPr>
            <w:rStyle w:val="Hyperlink"/>
            <w:rFonts w:ascii="Arial" w:eastAsia="Arial" w:hAnsi="Arial" w:cs="Arial"/>
            <w:color w:val="BFBFBF" w:themeColor="background1" w:themeShade="BF"/>
            <w:sz w:val="20"/>
            <w:szCs w:val="20"/>
          </w:rPr>
          <w:t>DEDSO Charter</w:t>
        </w:r>
      </w:hyperlink>
      <w:r w:rsidR="005879BE" w:rsidRPr="0030275E">
        <w:rPr>
          <w:rFonts w:ascii="Arial" w:eastAsia="Arial" w:hAnsi="Arial" w:cs="Arial"/>
          <w:color w:val="BFBFBF" w:themeColor="background1" w:themeShade="BF"/>
          <w:sz w:val="20"/>
          <w:szCs w:val="20"/>
        </w:rPr>
        <w:t xml:space="preserve">; however, DEDSO did acknowledge that the language in ADC 1240B regarding appointee requirements is not as clear.  DEDSO will circle back with the working group regarding if more clarifying language will be </w:t>
      </w:r>
      <w:r w:rsidR="00826371" w:rsidRPr="0030275E">
        <w:rPr>
          <w:rFonts w:ascii="Arial" w:eastAsia="Arial" w:hAnsi="Arial" w:cs="Arial"/>
          <w:color w:val="BFBFBF" w:themeColor="background1" w:themeShade="BF"/>
          <w:sz w:val="20"/>
          <w:szCs w:val="20"/>
        </w:rPr>
        <w:t>submitted in a subsequent memorandum for record addendum to ADC 1240B.</w:t>
      </w:r>
    </w:p>
    <w:p w14:paraId="280FFB6A" w14:textId="77777777" w:rsidR="00A02E03" w:rsidRPr="00283156" w:rsidRDefault="00A02E03" w:rsidP="00283156">
      <w:pPr>
        <w:spacing w:after="0" w:line="240" w:lineRule="auto"/>
        <w:rPr>
          <w:rFonts w:ascii="Arial" w:eastAsia="Arial" w:hAnsi="Arial" w:cs="Arial"/>
          <w:sz w:val="20"/>
          <w:szCs w:val="20"/>
        </w:rPr>
      </w:pPr>
    </w:p>
    <w:p w14:paraId="0B3B4756" w14:textId="77777777" w:rsidR="00A02E03" w:rsidRDefault="00A02E03" w:rsidP="00A02E03">
      <w:pPr>
        <w:pStyle w:val="ListParagraph"/>
        <w:spacing w:after="0" w:line="240" w:lineRule="auto"/>
        <w:rPr>
          <w:rFonts w:ascii="Arial" w:eastAsia="Arial" w:hAnsi="Arial" w:cs="Arial"/>
          <w:sz w:val="20"/>
          <w:szCs w:val="20"/>
        </w:rPr>
      </w:pPr>
    </w:p>
    <w:p w14:paraId="43844947" w14:textId="77777777" w:rsidR="00AE5828" w:rsidRPr="007F1D63" w:rsidRDefault="00AE5828" w:rsidP="00A02E03">
      <w:pPr>
        <w:pStyle w:val="ListParagraph"/>
        <w:spacing w:after="0" w:line="240" w:lineRule="auto"/>
        <w:rPr>
          <w:rFonts w:ascii="Arial" w:eastAsia="Arial" w:hAnsi="Arial" w:cs="Arial"/>
          <w:sz w:val="20"/>
          <w:szCs w:val="20"/>
        </w:rPr>
      </w:pPr>
    </w:p>
    <w:p w14:paraId="68D9051C" w14:textId="437E1CD2" w:rsidR="007F1D63" w:rsidRPr="001B73C7" w:rsidRDefault="00A02E03" w:rsidP="00283156">
      <w:pPr>
        <w:pStyle w:val="ListParagraph"/>
        <w:numPr>
          <w:ilvl w:val="0"/>
          <w:numId w:val="17"/>
        </w:numPr>
        <w:spacing w:after="0" w:line="240" w:lineRule="auto"/>
        <w:rPr>
          <w:rFonts w:ascii="Arial" w:eastAsia="Arial" w:hAnsi="Arial" w:cs="Arial"/>
          <w:sz w:val="20"/>
          <w:szCs w:val="20"/>
        </w:rPr>
      </w:pPr>
      <w:r>
        <w:rPr>
          <w:rFonts w:ascii="Arial" w:eastAsia="Arial" w:hAnsi="Arial" w:cs="Arial"/>
          <w:b/>
          <w:bCs/>
          <w:sz w:val="20"/>
          <w:szCs w:val="20"/>
        </w:rPr>
        <w:t>Hazardous Waste Disposal Funds Validation Issues</w:t>
      </w:r>
    </w:p>
    <w:p w14:paraId="0CD3E730" w14:textId="77777777" w:rsidR="001B73C7" w:rsidRPr="00E32418" w:rsidRDefault="001B73C7" w:rsidP="001B73C7">
      <w:pPr>
        <w:pStyle w:val="ListParagraph"/>
        <w:spacing w:after="0" w:line="240" w:lineRule="auto"/>
        <w:rPr>
          <w:rFonts w:ascii="Arial" w:eastAsia="Arial" w:hAnsi="Arial" w:cs="Arial"/>
          <w:sz w:val="20"/>
          <w:szCs w:val="20"/>
        </w:rPr>
      </w:pPr>
    </w:p>
    <w:p w14:paraId="2D1473DB" w14:textId="79D74863" w:rsidR="001B73C7" w:rsidRDefault="00283156" w:rsidP="00A02E03">
      <w:pPr>
        <w:pStyle w:val="ListParagraph"/>
        <w:numPr>
          <w:ilvl w:val="0"/>
          <w:numId w:val="16"/>
        </w:numPr>
        <w:spacing w:after="0" w:line="240" w:lineRule="auto"/>
        <w:rPr>
          <w:rFonts w:ascii="Arial" w:eastAsia="Arial" w:hAnsi="Arial" w:cs="Arial"/>
          <w:sz w:val="20"/>
          <w:szCs w:val="20"/>
        </w:rPr>
      </w:pPr>
      <w:r>
        <w:rPr>
          <w:rFonts w:ascii="Arial" w:eastAsia="Arial" w:hAnsi="Arial" w:cs="Arial"/>
          <w:sz w:val="20"/>
          <w:szCs w:val="20"/>
        </w:rPr>
        <w:lastRenderedPageBreak/>
        <w:t xml:space="preserve">DLA reached out </w:t>
      </w:r>
      <w:r w:rsidR="004765B2">
        <w:rPr>
          <w:rFonts w:ascii="Arial" w:eastAsia="Arial" w:hAnsi="Arial" w:cs="Arial"/>
          <w:sz w:val="20"/>
          <w:szCs w:val="20"/>
        </w:rPr>
        <w:t xml:space="preserve">to DEDSO </w:t>
      </w:r>
      <w:r>
        <w:rPr>
          <w:rFonts w:ascii="Arial" w:eastAsia="Arial" w:hAnsi="Arial" w:cs="Arial"/>
          <w:sz w:val="20"/>
          <w:szCs w:val="20"/>
        </w:rPr>
        <w:t xml:space="preserve">and informed them that </w:t>
      </w:r>
      <w:r w:rsidR="004765B2">
        <w:rPr>
          <w:rFonts w:ascii="Arial" w:eastAsia="Arial" w:hAnsi="Arial" w:cs="Arial"/>
          <w:sz w:val="20"/>
          <w:szCs w:val="20"/>
        </w:rPr>
        <w:t>the</w:t>
      </w:r>
      <w:r>
        <w:rPr>
          <w:rFonts w:ascii="Arial" w:eastAsia="Arial" w:hAnsi="Arial" w:cs="Arial"/>
          <w:sz w:val="20"/>
          <w:szCs w:val="20"/>
        </w:rPr>
        <w:t xml:space="preserve"> validation of </w:t>
      </w:r>
      <w:r w:rsidR="004765B2">
        <w:rPr>
          <w:rFonts w:ascii="Arial" w:eastAsia="Arial" w:hAnsi="Arial" w:cs="Arial"/>
          <w:sz w:val="20"/>
          <w:szCs w:val="20"/>
        </w:rPr>
        <w:t xml:space="preserve">hazardous property related </w:t>
      </w:r>
      <w:r>
        <w:rPr>
          <w:rFonts w:ascii="Arial" w:eastAsia="Arial" w:hAnsi="Arial" w:cs="Arial"/>
          <w:sz w:val="20"/>
          <w:szCs w:val="20"/>
        </w:rPr>
        <w:t>A5J Disposal Release Order</w:t>
      </w:r>
      <w:r w:rsidR="004765B2">
        <w:rPr>
          <w:rFonts w:ascii="Arial" w:eastAsia="Arial" w:hAnsi="Arial" w:cs="Arial"/>
          <w:sz w:val="20"/>
          <w:szCs w:val="20"/>
        </w:rPr>
        <w:t xml:space="preserve"> </w:t>
      </w:r>
      <w:r>
        <w:rPr>
          <w:rFonts w:ascii="Arial" w:eastAsia="Arial" w:hAnsi="Arial" w:cs="Arial"/>
          <w:sz w:val="20"/>
          <w:szCs w:val="20"/>
        </w:rPr>
        <w:t>(DRO) Signal/Fund codes by DAAS that was established in ADC 1043E</w:t>
      </w:r>
      <w:r w:rsidR="004765B2">
        <w:rPr>
          <w:rFonts w:ascii="Arial" w:eastAsia="Arial" w:hAnsi="Arial" w:cs="Arial"/>
          <w:sz w:val="20"/>
          <w:szCs w:val="20"/>
        </w:rPr>
        <w:t xml:space="preserve"> is not being accomplished.  Per the ADC, if the Signal/Fund code information is missing, DAAS is required to submit a rejection back to the entity that submitted the DRO.  Further review of this issue by DEDSO revealed that current DRO rules under DLMS do not require the Signal or Fund code be included on the DRO.  </w:t>
      </w:r>
      <w:r w:rsidR="00756168">
        <w:rPr>
          <w:rFonts w:ascii="Arial" w:eastAsia="Arial" w:hAnsi="Arial" w:cs="Arial"/>
          <w:sz w:val="20"/>
          <w:szCs w:val="20"/>
        </w:rPr>
        <w:t>For</w:t>
      </w:r>
      <w:r w:rsidR="004765B2">
        <w:rPr>
          <w:rFonts w:ascii="Arial" w:eastAsia="Arial" w:hAnsi="Arial" w:cs="Arial"/>
          <w:sz w:val="20"/>
          <w:szCs w:val="20"/>
        </w:rPr>
        <w:t xml:space="preserve"> DAAS to perform the validation edits, </w:t>
      </w:r>
      <w:r w:rsidR="00756168">
        <w:rPr>
          <w:rFonts w:ascii="Arial" w:eastAsia="Arial" w:hAnsi="Arial" w:cs="Arial"/>
          <w:sz w:val="20"/>
          <w:szCs w:val="20"/>
        </w:rPr>
        <w:t xml:space="preserve">they would need a flag that informs them that the DRO is related to hazardous property versus other types of excess personal property.  DLA, DEDSO, and DAAS will </w:t>
      </w:r>
      <w:r w:rsidR="00A459E3">
        <w:rPr>
          <w:rFonts w:ascii="Arial" w:eastAsia="Arial" w:hAnsi="Arial" w:cs="Arial"/>
          <w:sz w:val="20"/>
          <w:szCs w:val="20"/>
        </w:rPr>
        <w:t>meet in</w:t>
      </w:r>
      <w:r w:rsidR="00756168">
        <w:rPr>
          <w:rFonts w:ascii="Arial" w:eastAsia="Arial" w:hAnsi="Arial" w:cs="Arial"/>
          <w:sz w:val="20"/>
          <w:szCs w:val="20"/>
        </w:rPr>
        <w:t xml:space="preserve"> the afternoon of 6/11/2025 to discuss the issue and look at potential resolutions.</w:t>
      </w:r>
    </w:p>
    <w:p w14:paraId="3C18C90F" w14:textId="77777777" w:rsidR="00A459E3" w:rsidRDefault="00A459E3" w:rsidP="00A459E3">
      <w:pPr>
        <w:pStyle w:val="ListParagraph"/>
        <w:spacing w:after="0" w:line="240" w:lineRule="auto"/>
        <w:ind w:left="1440"/>
        <w:rPr>
          <w:rFonts w:ascii="Arial" w:eastAsia="Arial" w:hAnsi="Arial" w:cs="Arial"/>
          <w:sz w:val="20"/>
          <w:szCs w:val="20"/>
        </w:rPr>
      </w:pPr>
    </w:p>
    <w:p w14:paraId="35899393" w14:textId="22521DB4" w:rsidR="005E2F5E" w:rsidRPr="005E2F5E" w:rsidRDefault="00756168" w:rsidP="005E2F5E">
      <w:pPr>
        <w:pStyle w:val="ListParagraph"/>
        <w:numPr>
          <w:ilvl w:val="0"/>
          <w:numId w:val="16"/>
        </w:numPr>
        <w:spacing w:after="0" w:line="240" w:lineRule="auto"/>
        <w:rPr>
          <w:rFonts w:ascii="Arial" w:eastAsia="Arial" w:hAnsi="Arial" w:cs="Arial"/>
          <w:sz w:val="20"/>
          <w:szCs w:val="20"/>
        </w:rPr>
      </w:pPr>
      <w:r>
        <w:rPr>
          <w:rFonts w:ascii="Arial" w:eastAsia="Arial" w:hAnsi="Arial" w:cs="Arial"/>
          <w:sz w:val="20"/>
          <w:szCs w:val="20"/>
        </w:rPr>
        <w:t xml:space="preserve">DLA mentioned during the meeting that the implementation of G-Invoicing </w:t>
      </w:r>
      <w:r w:rsidR="00A459E3">
        <w:rPr>
          <w:rFonts w:ascii="Arial" w:eastAsia="Arial" w:hAnsi="Arial" w:cs="Arial"/>
          <w:sz w:val="20"/>
          <w:szCs w:val="20"/>
        </w:rPr>
        <w:t>and the 7600EZ project may change requirements</w:t>
      </w:r>
      <w:r w:rsidR="005E2F5E">
        <w:rPr>
          <w:rFonts w:ascii="Arial" w:eastAsia="Arial" w:hAnsi="Arial" w:cs="Arial"/>
          <w:sz w:val="20"/>
          <w:szCs w:val="20"/>
        </w:rPr>
        <w:t>, and DEDSO agreed that it would be brought up during the meeting.</w:t>
      </w:r>
    </w:p>
    <w:p w14:paraId="553DFDDC" w14:textId="77777777" w:rsidR="00FB6403" w:rsidRDefault="00FB6403" w:rsidP="00FB6403">
      <w:pPr>
        <w:pStyle w:val="ListParagraph"/>
        <w:spacing w:after="0" w:line="240" w:lineRule="auto"/>
        <w:ind w:left="1440"/>
        <w:rPr>
          <w:rFonts w:ascii="Arial" w:eastAsia="Arial" w:hAnsi="Arial" w:cs="Arial"/>
          <w:sz w:val="20"/>
          <w:szCs w:val="20"/>
        </w:rPr>
      </w:pPr>
    </w:p>
    <w:p w14:paraId="350E8FEF" w14:textId="77777777" w:rsidR="006F39ED" w:rsidRDefault="006F39ED" w:rsidP="00FB6403">
      <w:pPr>
        <w:pStyle w:val="ListParagraph"/>
        <w:spacing w:after="0" w:line="240" w:lineRule="auto"/>
        <w:ind w:left="1440"/>
        <w:rPr>
          <w:rFonts w:ascii="Arial" w:eastAsia="Arial" w:hAnsi="Arial" w:cs="Arial"/>
          <w:sz w:val="20"/>
          <w:szCs w:val="20"/>
        </w:rPr>
      </w:pPr>
    </w:p>
    <w:p w14:paraId="31C593C0" w14:textId="216F0832"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2"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3"/>
      <w:footerReference w:type="default" r:id="rId14"/>
      <w:headerReference w:type="first" r:id="rId15"/>
      <w:footerReference w:type="first" r:id="rId16"/>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8002" w14:textId="77777777" w:rsidR="00D17C2F" w:rsidRDefault="00D17C2F" w:rsidP="005A6362">
      <w:pPr>
        <w:spacing w:after="0" w:line="240" w:lineRule="auto"/>
      </w:pPr>
      <w:r>
        <w:separator/>
      </w:r>
    </w:p>
  </w:endnote>
  <w:endnote w:type="continuationSeparator" w:id="0">
    <w:p w14:paraId="1A78DF86" w14:textId="77777777" w:rsidR="00D17C2F" w:rsidRDefault="00D17C2F"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717F" w14:textId="77777777" w:rsidR="00D17C2F" w:rsidRDefault="00D17C2F" w:rsidP="005A6362">
      <w:pPr>
        <w:spacing w:after="0" w:line="240" w:lineRule="auto"/>
      </w:pPr>
      <w:r>
        <w:separator/>
      </w:r>
    </w:p>
  </w:footnote>
  <w:footnote w:type="continuationSeparator" w:id="0">
    <w:p w14:paraId="020D2A65" w14:textId="77777777" w:rsidR="00D17C2F" w:rsidRDefault="00D17C2F"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60F45BC4" w14:textId="11046603" w:rsidR="00A02E03"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EC3FA5">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AB1E4B"/>
    <w:multiLevelType w:val="hybridMultilevel"/>
    <w:tmpl w:val="76B0B2C2"/>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AD2A14"/>
    <w:multiLevelType w:val="hybridMultilevel"/>
    <w:tmpl w:val="2C32C032"/>
    <w:lvl w:ilvl="0" w:tplc="49F25F76">
      <w:start w:val="1"/>
      <w:numFmt w:val="bullet"/>
      <w:lvlText w:val=""/>
      <w:lvlJc w:val="left"/>
      <w:pPr>
        <w:ind w:left="720" w:hanging="360"/>
      </w:pPr>
      <w:rPr>
        <w:rFonts w:ascii="Wingdings 2" w:hAnsi="Wingdings 2"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D35BC6"/>
    <w:multiLevelType w:val="hybridMultilevel"/>
    <w:tmpl w:val="6F50F272"/>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A6FED"/>
    <w:multiLevelType w:val="hybridMultilevel"/>
    <w:tmpl w:val="63E0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FC55D4"/>
    <w:multiLevelType w:val="hybridMultilevel"/>
    <w:tmpl w:val="4620C990"/>
    <w:lvl w:ilvl="0" w:tplc="36909426">
      <w:start w:val="2"/>
      <w:numFmt w:val="decimal"/>
      <w:lvlText w:val="%1."/>
      <w:lvlJc w:val="left"/>
      <w:pPr>
        <w:ind w:left="720" w:hanging="360"/>
      </w:pPr>
      <w:rPr>
        <w:rFonts w:hint="default"/>
        <w:b/>
        <w:bCs/>
        <w:i w:val="0"/>
        <w:iCs w:val="0"/>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1F3798"/>
    <w:multiLevelType w:val="hybridMultilevel"/>
    <w:tmpl w:val="C226D536"/>
    <w:lvl w:ilvl="0" w:tplc="49F25F7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67FEF"/>
    <w:multiLevelType w:val="hybridMultilevel"/>
    <w:tmpl w:val="A71EA6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3"/>
  </w:num>
  <w:num w:numId="3" w16cid:durableId="1302804980">
    <w:abstractNumId w:val="16"/>
  </w:num>
  <w:num w:numId="4" w16cid:durableId="1327515047">
    <w:abstractNumId w:val="10"/>
  </w:num>
  <w:num w:numId="5" w16cid:durableId="124666751">
    <w:abstractNumId w:val="7"/>
  </w:num>
  <w:num w:numId="6" w16cid:durableId="279067791">
    <w:abstractNumId w:val="2"/>
  </w:num>
  <w:num w:numId="7" w16cid:durableId="171843309">
    <w:abstractNumId w:val="11"/>
  </w:num>
  <w:num w:numId="8" w16cid:durableId="689448239">
    <w:abstractNumId w:val="14"/>
  </w:num>
  <w:num w:numId="9" w16cid:durableId="1724869451">
    <w:abstractNumId w:val="13"/>
  </w:num>
  <w:num w:numId="10" w16cid:durableId="1427379700">
    <w:abstractNumId w:val="15"/>
  </w:num>
  <w:num w:numId="11" w16cid:durableId="2053072600">
    <w:abstractNumId w:val="17"/>
  </w:num>
  <w:num w:numId="12" w16cid:durableId="529613211">
    <w:abstractNumId w:val="1"/>
  </w:num>
  <w:num w:numId="13" w16cid:durableId="344140647">
    <w:abstractNumId w:val="4"/>
  </w:num>
  <w:num w:numId="14" w16cid:durableId="89081712">
    <w:abstractNumId w:val="12"/>
  </w:num>
  <w:num w:numId="15" w16cid:durableId="101612030">
    <w:abstractNumId w:val="5"/>
  </w:num>
  <w:num w:numId="16" w16cid:durableId="195585081">
    <w:abstractNumId w:val="8"/>
  </w:num>
  <w:num w:numId="17" w16cid:durableId="1732119957">
    <w:abstractNumId w:val="9"/>
  </w:num>
  <w:num w:numId="18" w16cid:durableId="176915707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0E"/>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AEA"/>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8A"/>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3156"/>
    <w:rsid w:val="002841F5"/>
    <w:rsid w:val="00284714"/>
    <w:rsid w:val="002851E4"/>
    <w:rsid w:val="002855F4"/>
    <w:rsid w:val="00285805"/>
    <w:rsid w:val="00285E7D"/>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75E"/>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37C79"/>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5B2"/>
    <w:rsid w:val="00476781"/>
    <w:rsid w:val="00476AC0"/>
    <w:rsid w:val="00476BF4"/>
    <w:rsid w:val="00476D75"/>
    <w:rsid w:val="0047772F"/>
    <w:rsid w:val="00477D2C"/>
    <w:rsid w:val="004807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5E37"/>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63E"/>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2F5E"/>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A7A70"/>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9ED"/>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168"/>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1D63"/>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2AB"/>
    <w:rsid w:val="0082281A"/>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A4B"/>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2E03"/>
    <w:rsid w:val="00A03352"/>
    <w:rsid w:val="00A03864"/>
    <w:rsid w:val="00A045D2"/>
    <w:rsid w:val="00A04BAA"/>
    <w:rsid w:val="00A04F40"/>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5100"/>
    <w:rsid w:val="00A45107"/>
    <w:rsid w:val="00A45659"/>
    <w:rsid w:val="00A45824"/>
    <w:rsid w:val="00A459E3"/>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828"/>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2A8"/>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BBF"/>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40E"/>
    <w:rsid w:val="00CF7497"/>
    <w:rsid w:val="00CF79A5"/>
    <w:rsid w:val="00CF7C09"/>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17F43"/>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0E1B"/>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11A"/>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3FA5"/>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16623681">
      <w:bodyDiv w:val="1"/>
      <w:marLeft w:val="0"/>
      <w:marRight w:val="0"/>
      <w:marTop w:val="0"/>
      <w:marBottom w:val="0"/>
      <w:divBdr>
        <w:top w:val="none" w:sz="0" w:space="0" w:color="auto"/>
        <w:left w:val="none" w:sz="0" w:space="0" w:color="auto"/>
        <w:bottom w:val="none" w:sz="0" w:space="0" w:color="auto"/>
        <w:right w:val="none" w:sz="0" w:space="0" w:color="auto"/>
      </w:divBdr>
      <w:divsChild>
        <w:div w:id="1320303536">
          <w:marLeft w:val="0"/>
          <w:marRight w:val="0"/>
          <w:marTop w:val="0"/>
          <w:marBottom w:val="0"/>
          <w:divBdr>
            <w:top w:val="none" w:sz="0" w:space="0" w:color="auto"/>
            <w:left w:val="none" w:sz="0" w:space="0" w:color="auto"/>
            <w:bottom w:val="none" w:sz="0" w:space="0" w:color="auto"/>
            <w:right w:val="none" w:sz="0" w:space="0" w:color="auto"/>
          </w:divBdr>
        </w:div>
      </w:divsChild>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a.mil/Defense-Data-Standards/Abou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extension://efaidnbmnnnibpcajpcglclefindmkaj/https:/www.dla.mil/Portals/104/Documents/DLMS/Committees/DEDSO%20PRC%20Charter%20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D093E"/>
    <w:rsid w:val="000F507C"/>
    <w:rsid w:val="00150CC9"/>
    <w:rsid w:val="00163E26"/>
    <w:rsid w:val="00167C73"/>
    <w:rsid w:val="00194E6B"/>
    <w:rsid w:val="001F6363"/>
    <w:rsid w:val="00250EBD"/>
    <w:rsid w:val="002718F3"/>
    <w:rsid w:val="00285E7D"/>
    <w:rsid w:val="003F72D5"/>
    <w:rsid w:val="0044064E"/>
    <w:rsid w:val="00442FF7"/>
    <w:rsid w:val="0048072C"/>
    <w:rsid w:val="004C1612"/>
    <w:rsid w:val="00500872"/>
    <w:rsid w:val="00503C96"/>
    <w:rsid w:val="00504602"/>
    <w:rsid w:val="0056133A"/>
    <w:rsid w:val="00573CA5"/>
    <w:rsid w:val="0058251A"/>
    <w:rsid w:val="005902B0"/>
    <w:rsid w:val="005B4E34"/>
    <w:rsid w:val="00604C0F"/>
    <w:rsid w:val="00636AED"/>
    <w:rsid w:val="0072032A"/>
    <w:rsid w:val="00742E1C"/>
    <w:rsid w:val="0075773A"/>
    <w:rsid w:val="00817D98"/>
    <w:rsid w:val="00852FEB"/>
    <w:rsid w:val="008F5837"/>
    <w:rsid w:val="00987A4B"/>
    <w:rsid w:val="00A10202"/>
    <w:rsid w:val="00A77ABE"/>
    <w:rsid w:val="00AE65FB"/>
    <w:rsid w:val="00B32DBC"/>
    <w:rsid w:val="00B459A2"/>
    <w:rsid w:val="00B87AFB"/>
    <w:rsid w:val="00BF6B30"/>
    <w:rsid w:val="00C10158"/>
    <w:rsid w:val="00C549B9"/>
    <w:rsid w:val="00C72E20"/>
    <w:rsid w:val="00D17F43"/>
    <w:rsid w:val="00D46275"/>
    <w:rsid w:val="00D817EB"/>
    <w:rsid w:val="00D9384E"/>
    <w:rsid w:val="00DE4AD6"/>
    <w:rsid w:val="00E44281"/>
    <w:rsid w:val="00E7011A"/>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Props1.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2.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4.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193</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3</cp:revision>
  <cp:lastPrinted>2013-11-07T18:25:00Z</cp:lastPrinted>
  <dcterms:created xsi:type="dcterms:W3CDTF">2025-06-11T12:30:00Z</dcterms:created>
  <dcterms:modified xsi:type="dcterms:W3CDTF">2025-06-11T20:23:00Z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